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F0" w:rsidRPr="008554F0" w:rsidRDefault="008554F0" w:rsidP="0085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54F0" w:rsidRPr="008554F0" w:rsidRDefault="008554F0" w:rsidP="0085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F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554F0" w:rsidRPr="008554F0" w:rsidRDefault="008554F0" w:rsidP="0085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F0">
        <w:rPr>
          <w:rFonts w:ascii="Times New Roman" w:hAnsi="Times New Roman" w:cs="Times New Roman"/>
          <w:sz w:val="28"/>
          <w:szCs w:val="28"/>
        </w:rPr>
        <w:t>КИРЕНСКИЙ РАЙОН</w:t>
      </w:r>
    </w:p>
    <w:p w:rsidR="008554F0" w:rsidRPr="008554F0" w:rsidRDefault="008554F0" w:rsidP="00855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4F0">
        <w:rPr>
          <w:rFonts w:ascii="Times New Roman" w:hAnsi="Times New Roman" w:cs="Times New Roman"/>
          <w:sz w:val="28"/>
          <w:szCs w:val="28"/>
        </w:rPr>
        <w:t>АДМИНИСТРАЦИЯ НЕБЕЛЬСКОГО СЕЛЬСКОГО ПОСЕЛЕНИЯ</w:t>
      </w:r>
    </w:p>
    <w:p w:rsidR="008554F0" w:rsidRPr="008554F0" w:rsidRDefault="008554F0" w:rsidP="008554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32C2" w:rsidRPr="008554F0" w:rsidRDefault="001F32C2" w:rsidP="001F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54F0">
        <w:rPr>
          <w:rFonts w:ascii="Times New Roman" w:hAnsi="Times New Roman" w:cs="Times New Roman"/>
          <w:b/>
          <w:sz w:val="28"/>
        </w:rPr>
        <w:t>ПОСТАНОВЛЕНИЕ</w:t>
      </w:r>
      <w:r w:rsidR="008554F0" w:rsidRPr="008554F0">
        <w:rPr>
          <w:rFonts w:ascii="Times New Roman" w:hAnsi="Times New Roman" w:cs="Times New Roman"/>
          <w:b/>
          <w:sz w:val="28"/>
        </w:rPr>
        <w:t xml:space="preserve"> № 4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 xml:space="preserve"> 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8554F0" w:rsidRDefault="008554F0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 xml:space="preserve">от 20.02. 2016 </w:t>
      </w:r>
      <w:r w:rsidR="001F32C2" w:rsidRPr="008554F0">
        <w:rPr>
          <w:rFonts w:ascii="Times New Roman" w:hAnsi="Times New Roman" w:cs="Times New Roman"/>
          <w:sz w:val="24"/>
        </w:rPr>
        <w:t xml:space="preserve">г.  </w:t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proofErr w:type="spellStart"/>
      <w:r w:rsidRPr="008554F0">
        <w:rPr>
          <w:rFonts w:ascii="Times New Roman" w:hAnsi="Times New Roman" w:cs="Times New Roman"/>
          <w:sz w:val="24"/>
        </w:rPr>
        <w:t>п</w:t>
      </w:r>
      <w:proofErr w:type="gramStart"/>
      <w:r w:rsidRPr="008554F0">
        <w:rPr>
          <w:rFonts w:ascii="Times New Roman" w:hAnsi="Times New Roman" w:cs="Times New Roman"/>
          <w:sz w:val="24"/>
        </w:rPr>
        <w:t>.Н</w:t>
      </w:r>
      <w:proofErr w:type="gramEnd"/>
      <w:r w:rsidRPr="008554F0">
        <w:rPr>
          <w:rFonts w:ascii="Times New Roman" w:hAnsi="Times New Roman" w:cs="Times New Roman"/>
          <w:sz w:val="24"/>
        </w:rPr>
        <w:t>ебель</w:t>
      </w:r>
      <w:proofErr w:type="spellEnd"/>
      <w:r w:rsidR="001F32C2"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  <w:r w:rsidR="001F32C2" w:rsidRPr="008554F0">
        <w:rPr>
          <w:rFonts w:ascii="Times New Roman" w:hAnsi="Times New Roman" w:cs="Times New Roman"/>
          <w:sz w:val="24"/>
        </w:rPr>
        <w:tab/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Об утверждении Положения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об учебно-консультационном пункте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 xml:space="preserve">по гражданской обороне и </w:t>
      </w:r>
      <w:proofErr w:type="gramStart"/>
      <w:r w:rsidRPr="008554F0">
        <w:rPr>
          <w:rFonts w:ascii="Times New Roman" w:hAnsi="Times New Roman" w:cs="Times New Roman"/>
          <w:sz w:val="24"/>
        </w:rPr>
        <w:t>чрезвычайным</w:t>
      </w:r>
      <w:proofErr w:type="gramEnd"/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ситуациям на территории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МО «</w:t>
      </w:r>
      <w:r w:rsidR="008554F0" w:rsidRPr="008554F0">
        <w:rPr>
          <w:rFonts w:ascii="Times New Roman" w:hAnsi="Times New Roman" w:cs="Times New Roman"/>
          <w:sz w:val="24"/>
        </w:rPr>
        <w:t>Небельское</w:t>
      </w:r>
      <w:r w:rsidRPr="008554F0">
        <w:rPr>
          <w:rFonts w:ascii="Times New Roman" w:hAnsi="Times New Roman" w:cs="Times New Roman"/>
          <w:sz w:val="24"/>
        </w:rPr>
        <w:t xml:space="preserve"> сельское поселение».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54F0">
        <w:rPr>
          <w:rFonts w:ascii="Times New Roman" w:hAnsi="Times New Roman" w:cs="Times New Roman"/>
          <w:sz w:val="24"/>
        </w:rPr>
        <w:t>Во исполнение Федерального закона от 21.12.1994 № 68-ФЗ "О защите населения и территорий от чрезвычайных ситуаций природного и техногенного характера",  Федерального закона от 12.02.1998 № 28-ФЗ "О гражданской обороне",  Федерального закона от 06.10.2003 № 131-ФЗ "Об общих принципах организации местного самоуправления в Российской Федерации",  Постановления Правительства РФ от 04.09.2003 № 547 "О подготовке населения в области защиты от чрезвычайных ситуаций природного и техногенного характера</w:t>
      </w:r>
      <w:proofErr w:type="gramEnd"/>
      <w:r w:rsidRPr="008554F0">
        <w:rPr>
          <w:rFonts w:ascii="Times New Roman" w:hAnsi="Times New Roman" w:cs="Times New Roman"/>
          <w:sz w:val="24"/>
        </w:rPr>
        <w:t>", Постановления Правительства РФ от 02.11.2000 № 841 "Об утверждении положения об организации обучения населения в области гражданской обороны", в целях подготовки населения, проживающего на территории МО «</w:t>
      </w:r>
      <w:r w:rsidR="008554F0" w:rsidRPr="008554F0">
        <w:rPr>
          <w:rFonts w:ascii="Times New Roman" w:hAnsi="Times New Roman" w:cs="Times New Roman"/>
          <w:sz w:val="24"/>
        </w:rPr>
        <w:t>Небельское</w:t>
      </w:r>
      <w:r w:rsidRPr="008554F0">
        <w:rPr>
          <w:rFonts w:ascii="Times New Roman" w:hAnsi="Times New Roman" w:cs="Times New Roman"/>
          <w:sz w:val="24"/>
        </w:rPr>
        <w:t xml:space="preserve"> сельское поселение» и не занятого в сфере производства и обслуживания, в области защиты от ЧС природного и техногенного характера и ГО, администрация</w:t>
      </w: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ПОСТАНОВЛЯЕТ:</w:t>
      </w: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1</w:t>
      </w:r>
      <w:proofErr w:type="gramStart"/>
      <w:r w:rsidRPr="008554F0">
        <w:rPr>
          <w:rFonts w:ascii="Times New Roman" w:hAnsi="Times New Roman" w:cs="Times New Roman"/>
          <w:sz w:val="24"/>
        </w:rPr>
        <w:t xml:space="preserve"> У</w:t>
      </w:r>
      <w:proofErr w:type="gramEnd"/>
      <w:r w:rsidRPr="008554F0">
        <w:rPr>
          <w:rFonts w:ascii="Times New Roman" w:hAnsi="Times New Roman" w:cs="Times New Roman"/>
          <w:sz w:val="24"/>
        </w:rPr>
        <w:t>твердить Положение об учебно-консультационном пункте по гражданской обороне, согласно приложению.</w:t>
      </w: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2</w:t>
      </w:r>
      <w:proofErr w:type="gramStart"/>
      <w:r w:rsidRPr="008554F0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8554F0">
        <w:rPr>
          <w:rFonts w:ascii="Times New Roman" w:hAnsi="Times New Roman" w:cs="Times New Roman"/>
          <w:sz w:val="24"/>
        </w:rPr>
        <w:t>оздать учебно-консультационный пункт (далее - УКП) на территории МО «</w:t>
      </w:r>
      <w:r w:rsidR="008554F0" w:rsidRPr="008554F0">
        <w:rPr>
          <w:rFonts w:ascii="Times New Roman" w:hAnsi="Times New Roman" w:cs="Times New Roman"/>
          <w:sz w:val="24"/>
        </w:rPr>
        <w:t>Небельское</w:t>
      </w:r>
      <w:r w:rsidRPr="008554F0">
        <w:rPr>
          <w:rFonts w:ascii="Times New Roman" w:hAnsi="Times New Roman" w:cs="Times New Roman"/>
          <w:sz w:val="24"/>
        </w:rPr>
        <w:t xml:space="preserve"> сельское поселение» (в здании администрации), оборудовать УКП в соответствии с Положением об УКП. </w:t>
      </w: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3 Настоящее постановление подлежит размещению на сайте МО «</w:t>
      </w:r>
      <w:r w:rsidR="008554F0" w:rsidRPr="008554F0">
        <w:rPr>
          <w:rFonts w:ascii="Times New Roman" w:hAnsi="Times New Roman" w:cs="Times New Roman"/>
          <w:sz w:val="24"/>
        </w:rPr>
        <w:t>Небельское</w:t>
      </w:r>
      <w:r w:rsidRPr="008554F0">
        <w:rPr>
          <w:rFonts w:ascii="Times New Roman" w:hAnsi="Times New Roman" w:cs="Times New Roman"/>
          <w:sz w:val="24"/>
        </w:rPr>
        <w:t xml:space="preserve"> сельское поселение» в информационно-телекоммуникационной сети «интернет».</w:t>
      </w: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 xml:space="preserve">4 </w:t>
      </w:r>
      <w:proofErr w:type="gramStart"/>
      <w:r w:rsidRPr="008554F0">
        <w:rPr>
          <w:rFonts w:ascii="Times New Roman" w:hAnsi="Times New Roman" w:cs="Times New Roman"/>
          <w:sz w:val="24"/>
        </w:rPr>
        <w:t>Контроль за</w:t>
      </w:r>
      <w:proofErr w:type="gramEnd"/>
      <w:r w:rsidRPr="008554F0">
        <w:rPr>
          <w:rFonts w:ascii="Times New Roman" w:hAnsi="Times New Roman" w:cs="Times New Roman"/>
          <w:sz w:val="24"/>
        </w:rPr>
        <w:t xml:space="preserve"> исполнением постановления оставляю за собой.</w:t>
      </w: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8554F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32C2" w:rsidRPr="008554F0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Глава администрации МО</w:t>
      </w:r>
    </w:p>
    <w:p w:rsidR="001F32C2" w:rsidRDefault="001F32C2" w:rsidP="001F32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4F0">
        <w:rPr>
          <w:rFonts w:ascii="Times New Roman" w:hAnsi="Times New Roman" w:cs="Times New Roman"/>
          <w:sz w:val="24"/>
        </w:rPr>
        <w:t>«</w:t>
      </w:r>
      <w:r w:rsidR="008554F0" w:rsidRPr="008554F0">
        <w:rPr>
          <w:rFonts w:ascii="Times New Roman" w:hAnsi="Times New Roman" w:cs="Times New Roman"/>
          <w:sz w:val="24"/>
        </w:rPr>
        <w:t>Небельское</w:t>
      </w:r>
      <w:r w:rsidRPr="008554F0">
        <w:rPr>
          <w:rFonts w:ascii="Times New Roman" w:hAnsi="Times New Roman" w:cs="Times New Roman"/>
          <w:sz w:val="24"/>
        </w:rPr>
        <w:t xml:space="preserve"> сельское поселение»                                </w:t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ab/>
        <w:t xml:space="preserve">   </w:t>
      </w:r>
      <w:r w:rsidR="008554F0" w:rsidRPr="008554F0">
        <w:rPr>
          <w:rFonts w:ascii="Times New Roman" w:hAnsi="Times New Roman" w:cs="Times New Roman"/>
          <w:sz w:val="24"/>
        </w:rPr>
        <w:tab/>
      </w:r>
      <w:r w:rsidR="008554F0" w:rsidRPr="008554F0">
        <w:rPr>
          <w:rFonts w:ascii="Times New Roman" w:hAnsi="Times New Roman" w:cs="Times New Roman"/>
          <w:sz w:val="24"/>
        </w:rPr>
        <w:tab/>
      </w:r>
      <w:r w:rsidRPr="008554F0">
        <w:rPr>
          <w:rFonts w:ascii="Times New Roman" w:hAnsi="Times New Roman" w:cs="Times New Roman"/>
          <w:sz w:val="24"/>
        </w:rPr>
        <w:t xml:space="preserve">  </w:t>
      </w:r>
      <w:r w:rsidR="008554F0" w:rsidRPr="008554F0">
        <w:rPr>
          <w:rFonts w:ascii="Times New Roman" w:hAnsi="Times New Roman" w:cs="Times New Roman"/>
          <w:sz w:val="24"/>
        </w:rPr>
        <w:t>Н.В. Ворона</w:t>
      </w:r>
    </w:p>
    <w:p w:rsidR="001F32C2" w:rsidRPr="001F32C2" w:rsidRDefault="001F32C2" w:rsidP="001F32C2">
      <w:pPr>
        <w:rPr>
          <w:rFonts w:ascii="Times New Roman" w:hAnsi="Times New Roman" w:cs="Times New Roman"/>
          <w:sz w:val="24"/>
        </w:rPr>
      </w:pPr>
    </w:p>
    <w:p w:rsidR="003134D0" w:rsidRDefault="001F32C2" w:rsidP="001F32C2">
      <w:pPr>
        <w:tabs>
          <w:tab w:val="left" w:pos="42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F32C2" w:rsidRDefault="001F32C2" w:rsidP="001F32C2">
      <w:pPr>
        <w:tabs>
          <w:tab w:val="left" w:pos="4215"/>
        </w:tabs>
        <w:rPr>
          <w:rFonts w:ascii="Times New Roman" w:hAnsi="Times New Roman" w:cs="Times New Roman"/>
          <w:sz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C449A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C449A">
        <w:rPr>
          <w:rFonts w:ascii="Times New Roman" w:hAnsi="Times New Roman" w:cs="Times New Roman"/>
          <w:sz w:val="20"/>
          <w:szCs w:val="24"/>
        </w:rPr>
        <w:t>к Постановлению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C449A">
        <w:rPr>
          <w:rFonts w:ascii="Times New Roman" w:hAnsi="Times New Roman" w:cs="Times New Roman"/>
          <w:sz w:val="20"/>
          <w:szCs w:val="24"/>
        </w:rPr>
        <w:t>Главы администрации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C449A">
        <w:rPr>
          <w:rFonts w:ascii="Times New Roman" w:hAnsi="Times New Roman" w:cs="Times New Roman"/>
          <w:sz w:val="20"/>
          <w:szCs w:val="24"/>
        </w:rPr>
        <w:t>МО «</w:t>
      </w:r>
      <w:r w:rsidR="008554F0" w:rsidRPr="00DC449A">
        <w:rPr>
          <w:rFonts w:ascii="Times New Roman" w:hAnsi="Times New Roman" w:cs="Times New Roman"/>
          <w:sz w:val="20"/>
          <w:szCs w:val="24"/>
        </w:rPr>
        <w:t>Небельское</w:t>
      </w:r>
      <w:r w:rsidRPr="00DC449A">
        <w:rPr>
          <w:rFonts w:ascii="Times New Roman" w:hAnsi="Times New Roman" w:cs="Times New Roman"/>
          <w:sz w:val="20"/>
          <w:szCs w:val="24"/>
        </w:rPr>
        <w:t xml:space="preserve"> сельское поселение»</w:t>
      </w:r>
    </w:p>
    <w:p w:rsidR="001F32C2" w:rsidRPr="00DC449A" w:rsidRDefault="008554F0" w:rsidP="001F32C2">
      <w:pPr>
        <w:tabs>
          <w:tab w:val="left" w:pos="421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DC449A">
        <w:rPr>
          <w:rFonts w:ascii="Times New Roman" w:hAnsi="Times New Roman" w:cs="Times New Roman"/>
          <w:sz w:val="20"/>
          <w:szCs w:val="24"/>
        </w:rPr>
        <w:t>от 20.02. 2016</w:t>
      </w:r>
      <w:r w:rsidR="001F32C2" w:rsidRPr="00DC449A">
        <w:rPr>
          <w:rFonts w:ascii="Times New Roman" w:hAnsi="Times New Roman" w:cs="Times New Roman"/>
          <w:sz w:val="20"/>
          <w:szCs w:val="24"/>
        </w:rPr>
        <w:t xml:space="preserve"> г. № </w:t>
      </w:r>
      <w:r w:rsidRPr="00DC449A">
        <w:rPr>
          <w:rFonts w:ascii="Times New Roman" w:hAnsi="Times New Roman" w:cs="Times New Roman"/>
          <w:sz w:val="20"/>
          <w:szCs w:val="24"/>
        </w:rPr>
        <w:t>4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4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54F0" w:rsidRPr="00DC449A" w:rsidRDefault="008554F0" w:rsidP="001F32C2">
      <w:pPr>
        <w:tabs>
          <w:tab w:val="left" w:pos="4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 учебно-консультационном пункте по гражданской обороне и чрезвычайным ситуациям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Учебно-консультационный пункт по гражданской обороне и чрезвычайным ситуациям (УКП) предназначен для обучения населения, не занятого в производстве и сфере обслуживания (неработающее население).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Цель создания УКП – обеспечение необходимых условий для подготовки и обучения неработающего населения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водных объектах.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Основными задачами УКП являются: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 w:rsidRPr="00DC449A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DC449A">
        <w:rPr>
          <w:rFonts w:ascii="Times New Roman" w:hAnsi="Times New Roman" w:cs="Times New Roman"/>
          <w:sz w:val="24"/>
          <w:szCs w:val="24"/>
        </w:rPr>
        <w:t>, утвержденным МЧС России;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выработка практических навыков для действий в условиях чрезвычайных ситуаций мирного и военного времени;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повышение уровня морально-психологического состояния населения в условиях угрозы и возникновения чрезвычайных ситуаций (как мирного, так и военного времени), а также при ликвидации их последствий;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пропаганда важности и необходимости всех мероприятий в области гражданской обороны и защиты от чрезвычайных ситуаций в современных условиях.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Деятельность УКП организована на территории </w:t>
      </w:r>
      <w:r w:rsidR="008554F0" w:rsidRPr="00DC449A">
        <w:rPr>
          <w:rFonts w:ascii="Times New Roman" w:hAnsi="Times New Roman" w:cs="Times New Roman"/>
          <w:sz w:val="24"/>
          <w:szCs w:val="24"/>
        </w:rPr>
        <w:t>МО «Небельское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поселение». Методическое руководство осуществляет орган, специально уполномоченный решать задачи в области гражданской обороны и предупреждения и ликвидации чрезвычайных ситуаций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УКП размещено в здании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В состав УКП входят начальник УКП и 1-2 организатора (консультанта).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работой УКП, производятся за счет средств местного бюджета.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Организация работы УКП.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Общее руководство подготовкой неработающего населения осуществляет глава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поселение». Глава издает постановление о создании УКП, в котором определяет: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на какой базе создается УКП;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порядок финансирования и материально – техническое обеспечение УКП;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организацию проведения занятий, консультаций, тренировок;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другие организационные вопросы.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Обучение населения осуществляется путем: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проведения занятий по примерной программе, разработанной на основе программы, утвержденной МЧС России;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проведение пропагандистских и агитационных мероприятий (беседы, лекции, консультации и т.п.)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распространения и чтения памяток, листовок, пособий;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Обучение населения осуществляется круглогодично.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9A">
        <w:rPr>
          <w:rFonts w:ascii="Times New Roman" w:hAnsi="Times New Roman" w:cs="Times New Roman"/>
          <w:sz w:val="24"/>
          <w:szCs w:val="24"/>
        </w:rPr>
        <w:t>Для проведения занятий обучаемые сводятся в группы.</w:t>
      </w:r>
      <w:proofErr w:type="gramEnd"/>
      <w:r w:rsidRPr="00DC449A">
        <w:rPr>
          <w:rFonts w:ascii="Times New Roman" w:hAnsi="Times New Roman" w:cs="Times New Roman"/>
          <w:sz w:val="24"/>
          <w:szCs w:val="24"/>
        </w:rPr>
        <w:t xml:space="preserve"> Наиболее оптимальным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С учетом местных условий и подготовленности обучаемых, тематику занятий ежегодно уточняет глава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Продолжительность занятий одной группы, как правило, не более 1-2 учебных часов в день по 45 минут.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Может применяться самостоятельная работа по изучению учебных пособий и памяток.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Для проведения занятий и агитационной работы в области ГОЧС и ПБ привлекаются специалисты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поселение», старосты населенных пунктов МО.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Подготовка сотрудников УКП проводится в УМЦ ГОЧС. 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49A">
        <w:rPr>
          <w:rFonts w:ascii="Times New Roman" w:hAnsi="Times New Roman" w:cs="Times New Roman"/>
          <w:sz w:val="24"/>
          <w:szCs w:val="24"/>
        </w:rPr>
        <w:t xml:space="preserve"> работой УКП осуществляет глава администрации </w:t>
      </w:r>
      <w:r w:rsidR="008554F0" w:rsidRPr="00DC449A">
        <w:rPr>
          <w:rFonts w:ascii="Times New Roman" w:hAnsi="Times New Roman" w:cs="Times New Roman"/>
          <w:sz w:val="24"/>
          <w:szCs w:val="24"/>
        </w:rPr>
        <w:t xml:space="preserve">МО «Небельское </w:t>
      </w:r>
      <w:r w:rsidRPr="00DC449A">
        <w:rPr>
          <w:rFonts w:ascii="Times New Roman" w:hAnsi="Times New Roman" w:cs="Times New Roman"/>
          <w:sz w:val="24"/>
          <w:szCs w:val="24"/>
        </w:rPr>
        <w:t>сельское поселение» и работники органов управления ГОЧС.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Оборудование и оснащение УКП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процесса, вместимостью 15 - 20 человек, с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Учебно-материальная база УКП включает технические средства обучения, стенды, наглядные пособия, медицинское имущество, средства индивидуальной защиты, учебно-методическую литературу и периодические издания.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Технические средства обучения: телевизоры; видеомагнитофон; средства статичной проекции; приемник радиовещания.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Помещение (класс) УКП оборудуется стендами, на которых размещается информация: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 порядке оповещения населения о чрезвычайных ситуациях и действиях в чрезвычайных ситуациях;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 порядке и правилах эвакуации;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 порядке обеспечения населения средствами индивидуальной защиты;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 действиях при угрозе террористических актов;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 правах и обязанностях граждан по гражданской обороне и защите от чрезвычайных ситуаций.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Учебное имущество УКП: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противогазы гражданские для взрослых и детей - </w:t>
      </w:r>
      <w:r w:rsidR="00F25CBE" w:rsidRPr="00DC449A">
        <w:rPr>
          <w:rFonts w:ascii="Times New Roman" w:hAnsi="Times New Roman" w:cs="Times New Roman"/>
          <w:sz w:val="24"/>
          <w:szCs w:val="24"/>
        </w:rPr>
        <w:t>0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камера защитная детская - </w:t>
      </w:r>
      <w:r w:rsidR="00F25CBE" w:rsidRPr="00DC449A">
        <w:rPr>
          <w:rFonts w:ascii="Times New Roman" w:hAnsi="Times New Roman" w:cs="Times New Roman"/>
          <w:sz w:val="24"/>
          <w:szCs w:val="24"/>
        </w:rPr>
        <w:t>0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респираторы (разные) - </w:t>
      </w:r>
      <w:r w:rsidR="00DC449A" w:rsidRPr="00DC449A">
        <w:rPr>
          <w:rFonts w:ascii="Times New Roman" w:hAnsi="Times New Roman" w:cs="Times New Roman"/>
          <w:sz w:val="24"/>
          <w:szCs w:val="24"/>
        </w:rPr>
        <w:t>2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дозиметры бытовые - </w:t>
      </w:r>
      <w:r w:rsidR="00DC449A" w:rsidRPr="00DC449A">
        <w:rPr>
          <w:rFonts w:ascii="Times New Roman" w:hAnsi="Times New Roman" w:cs="Times New Roman"/>
          <w:sz w:val="24"/>
          <w:szCs w:val="24"/>
        </w:rPr>
        <w:t>0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</w:t>
      </w:r>
      <w:r w:rsidR="00F25CBE" w:rsidRPr="00DC449A">
        <w:rPr>
          <w:rFonts w:ascii="Times New Roman" w:hAnsi="Times New Roman" w:cs="Times New Roman"/>
          <w:sz w:val="24"/>
          <w:szCs w:val="24"/>
        </w:rPr>
        <w:t xml:space="preserve"> аптечка индивидуальная АИ-2 - 1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огнетушители (разные)</w:t>
      </w:r>
      <w:r w:rsidR="00F25CBE" w:rsidRPr="00DC449A">
        <w:rPr>
          <w:rFonts w:ascii="Times New Roman" w:hAnsi="Times New Roman" w:cs="Times New Roman"/>
          <w:sz w:val="24"/>
          <w:szCs w:val="24"/>
        </w:rPr>
        <w:t xml:space="preserve"> - 4</w:t>
      </w:r>
      <w:r w:rsidRPr="00DC449A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 xml:space="preserve">- </w:t>
      </w:r>
      <w:r w:rsidR="00F25CBE" w:rsidRPr="00DC449A">
        <w:rPr>
          <w:rFonts w:ascii="Times New Roman" w:hAnsi="Times New Roman" w:cs="Times New Roman"/>
          <w:sz w:val="24"/>
          <w:szCs w:val="24"/>
        </w:rPr>
        <w:t>ватно-марлевые повязки (ВМП) – 10 шт.</w:t>
      </w:r>
      <w:r w:rsidRPr="00DC449A">
        <w:rPr>
          <w:rFonts w:ascii="Times New Roman" w:hAnsi="Times New Roman" w:cs="Times New Roman"/>
          <w:sz w:val="24"/>
          <w:szCs w:val="24"/>
        </w:rPr>
        <w:t>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индивидуальный противохимический пакет (ИПП) - 2 - 3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пакет перевязочный индивидуальный (ППИ) - 2 - 3 шт.;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бинты, вата и другие материалы для изготовления простейших средств защиты органов дыхания;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аптечка для оказания первой помощи - 1 шт.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Документация УКП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Копия постановления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 о создании УКП;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Копия распоряжения главы администрации МО «</w:t>
      </w:r>
      <w:r w:rsidR="008554F0" w:rsidRPr="00DC449A">
        <w:rPr>
          <w:rFonts w:ascii="Times New Roman" w:hAnsi="Times New Roman" w:cs="Times New Roman"/>
          <w:sz w:val="24"/>
          <w:szCs w:val="24"/>
        </w:rPr>
        <w:t>Небельское</w:t>
      </w:r>
      <w:r w:rsidRPr="00DC449A">
        <w:rPr>
          <w:rFonts w:ascii="Times New Roman" w:hAnsi="Times New Roman" w:cs="Times New Roman"/>
          <w:sz w:val="24"/>
          <w:szCs w:val="24"/>
        </w:rPr>
        <w:t xml:space="preserve"> сельское поселение» о назначении ответственных за организацию работы УКП;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Положение об УКП;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Распорядок работы УКП;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График дежурств по УКП привлекаемых для этого лиц;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Списки неработающих жильцов с указанием адреса, телефона;</w:t>
      </w:r>
    </w:p>
    <w:p w:rsidR="001F32C2" w:rsidRPr="00DC449A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Журнал учета занятий и консультаций;</w:t>
      </w:r>
    </w:p>
    <w:p w:rsidR="001F32C2" w:rsidRPr="001F32C2" w:rsidRDefault="001F32C2" w:rsidP="001F32C2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9A">
        <w:rPr>
          <w:rFonts w:ascii="Times New Roman" w:hAnsi="Times New Roman" w:cs="Times New Roman"/>
          <w:sz w:val="24"/>
          <w:szCs w:val="24"/>
        </w:rPr>
        <w:t>- Журнал учета населения, прошедшего обучения в области ГОЧС и ПБ.</w:t>
      </w:r>
    </w:p>
    <w:sectPr w:rsidR="001F32C2" w:rsidRPr="001F32C2" w:rsidSect="001F32C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C2"/>
    <w:rsid w:val="001F32C2"/>
    <w:rsid w:val="003134D0"/>
    <w:rsid w:val="008554F0"/>
    <w:rsid w:val="00DC449A"/>
    <w:rsid w:val="00F2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Admin</cp:lastModifiedBy>
  <cp:revision>5</cp:revision>
  <dcterms:created xsi:type="dcterms:W3CDTF">2014-11-06T01:54:00Z</dcterms:created>
  <dcterms:modified xsi:type="dcterms:W3CDTF">2016-02-25T05:33:00Z</dcterms:modified>
</cp:coreProperties>
</file>